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F99" w:rsidRDefault="009C1F99" w:rsidP="009C1F99">
      <w:pPr>
        <w:ind w:firstLine="708"/>
        <w:jc w:val="both"/>
      </w:pPr>
      <w:r>
        <w:t>Приложено прилагам Ви и представени на ОКСЖ –Търговище проблеми в пчеларството представени от пчеларите от общинския пчеларски съюз.</w:t>
      </w:r>
      <w:bookmarkStart w:id="0" w:name="_GoBack"/>
      <w:bookmarkEnd w:id="0"/>
    </w:p>
    <w:p w:rsidR="009C1F99" w:rsidRDefault="009C1F99"/>
    <w:p w:rsidR="00EA6DC0" w:rsidRDefault="001763A6">
      <w:r>
        <w:t>ПРОБЛЕМИ В ПЧЕЛАРСТВОТО</w:t>
      </w:r>
    </w:p>
    <w:p w:rsidR="001763A6" w:rsidRDefault="001763A6" w:rsidP="001763A6">
      <w:pPr>
        <w:rPr>
          <w:sz w:val="24"/>
          <w:szCs w:val="24"/>
        </w:rPr>
      </w:pPr>
      <w:r>
        <w:rPr>
          <w:sz w:val="24"/>
          <w:szCs w:val="24"/>
        </w:rPr>
        <w:t>1.  Законът за пчеларството.</w:t>
      </w:r>
    </w:p>
    <w:p w:rsidR="001763A6" w:rsidRDefault="001763A6" w:rsidP="001763A6">
      <w:pPr>
        <w:rPr>
          <w:sz w:val="24"/>
          <w:szCs w:val="24"/>
        </w:rPr>
      </w:pPr>
      <w:r>
        <w:rPr>
          <w:sz w:val="24"/>
          <w:szCs w:val="24"/>
        </w:rPr>
        <w:t xml:space="preserve">   Без знанието на пчеларите, членове на работната група, създадена със заповед на министъра на ЗХ, беше  направена поправка в  Закона за пчеларството разрешаваща използването на антибиотици и </w:t>
      </w:r>
      <w:proofErr w:type="spellStart"/>
      <w:r>
        <w:rPr>
          <w:sz w:val="24"/>
          <w:szCs w:val="24"/>
        </w:rPr>
        <w:t>сулфонамиди</w:t>
      </w:r>
      <w:proofErr w:type="spellEnd"/>
      <w:r>
        <w:rPr>
          <w:sz w:val="24"/>
          <w:szCs w:val="24"/>
        </w:rPr>
        <w:t xml:space="preserve"> при отглеждането и лекуването на болестите по пчелите и пчелното пило.  Член 24 от Закона за пчеларството забранява именно това. Разрешението е само за една малка група от пчелари, които са „привилегировани“ да използват забранените субстанции. Тези пчелари ни продават  роеве /</w:t>
      </w:r>
      <w:proofErr w:type="spellStart"/>
      <w:r>
        <w:rPr>
          <w:sz w:val="24"/>
          <w:szCs w:val="24"/>
        </w:rPr>
        <w:t>отводки</w:t>
      </w:r>
      <w:proofErr w:type="spellEnd"/>
      <w:r>
        <w:rPr>
          <w:sz w:val="24"/>
          <w:szCs w:val="24"/>
        </w:rPr>
        <w:t xml:space="preserve">/ и пчелни майки от семейства, които са третирани със забранените субстанции. Купувайки от тях </w:t>
      </w:r>
      <w:proofErr w:type="spellStart"/>
      <w:r>
        <w:rPr>
          <w:sz w:val="24"/>
          <w:szCs w:val="24"/>
        </w:rPr>
        <w:t>недолекувани</w:t>
      </w:r>
      <w:proofErr w:type="spellEnd"/>
      <w:r>
        <w:rPr>
          <w:sz w:val="24"/>
          <w:szCs w:val="24"/>
        </w:rPr>
        <w:t xml:space="preserve"> пчелни майки и семейства, ни е се изправяме пред огромен проблем: допускаме в пчелините си пчелни пити с остатъци от забранени за </w:t>
      </w:r>
      <w:proofErr w:type="spellStart"/>
      <w:r>
        <w:rPr>
          <w:sz w:val="24"/>
          <w:szCs w:val="24"/>
        </w:rPr>
        <w:t>упортеба</w:t>
      </w:r>
      <w:proofErr w:type="spellEnd"/>
      <w:r>
        <w:rPr>
          <w:sz w:val="24"/>
          <w:szCs w:val="24"/>
        </w:rPr>
        <w:t xml:space="preserve"> от редовите пчелари субстанции, като така компрометираме качеството и технологията си на работа, особено тежко е за </w:t>
      </w:r>
      <w:proofErr w:type="spellStart"/>
      <w:r>
        <w:rPr>
          <w:sz w:val="24"/>
          <w:szCs w:val="24"/>
        </w:rPr>
        <w:t>биопчеларите</w:t>
      </w:r>
      <w:proofErr w:type="spellEnd"/>
      <w:r>
        <w:rPr>
          <w:sz w:val="24"/>
          <w:szCs w:val="24"/>
        </w:rPr>
        <w:t xml:space="preserve">; болните майки разнасят зараза из семействата, а чрез пчелите- </w:t>
      </w:r>
      <w:proofErr w:type="spellStart"/>
      <w:r>
        <w:rPr>
          <w:sz w:val="24"/>
          <w:szCs w:val="24"/>
        </w:rPr>
        <w:t>работничкии</w:t>
      </w:r>
      <w:proofErr w:type="spellEnd"/>
      <w:r>
        <w:rPr>
          <w:sz w:val="24"/>
          <w:szCs w:val="24"/>
        </w:rPr>
        <w:t xml:space="preserve"> в съседни пчелини и кошери(!)</w:t>
      </w:r>
    </w:p>
    <w:p w:rsidR="001763A6" w:rsidRDefault="001763A6" w:rsidP="001763A6">
      <w:pPr>
        <w:rPr>
          <w:sz w:val="24"/>
          <w:szCs w:val="24"/>
        </w:rPr>
      </w:pPr>
      <w:r>
        <w:rPr>
          <w:sz w:val="24"/>
          <w:szCs w:val="24"/>
        </w:rPr>
        <w:t xml:space="preserve">2. Наредба № 15. </w:t>
      </w:r>
    </w:p>
    <w:p w:rsidR="001763A6" w:rsidRDefault="001763A6" w:rsidP="001763A6">
      <w:pPr>
        <w:rPr>
          <w:sz w:val="24"/>
          <w:szCs w:val="24"/>
        </w:rPr>
      </w:pPr>
      <w:r>
        <w:rPr>
          <w:sz w:val="24"/>
          <w:szCs w:val="24"/>
        </w:rPr>
        <w:t xml:space="preserve">   Наредбата за опазването на пчелите от отравяния при третиране на земеделските култури е неработеща, въпреки измененията, които се направихме в последната редакция. Причините са  основно две: липсата на акредитирана лаборатория за установяване на причините за загиването на пчелите и не функционалността на постоянната комисия, изготвяща   протоколите. Каквото и да правим, не отстраним ли тези два недостатъка в  наредбата, няма да имаме резултат. МЗХ трябва да  създаде условията за изграждане на лаборатория за анализ.  Сега, при наличието на европейски програми,  такава възможност съществува. Лаборатория е необходима, защото практиката показва, че без </w:t>
      </w:r>
      <w:proofErr w:type="spellStart"/>
      <w:r>
        <w:rPr>
          <w:sz w:val="24"/>
          <w:szCs w:val="24"/>
        </w:rPr>
        <w:t>анализни</w:t>
      </w:r>
      <w:proofErr w:type="spellEnd"/>
      <w:r>
        <w:rPr>
          <w:sz w:val="24"/>
          <w:szCs w:val="24"/>
        </w:rPr>
        <w:t xml:space="preserve"> доказателства, ние пчеларите не може да си отстояваме правата. Ежегодните загуби  на пчелни семейства поради отравяния при извършване на растително защитни мероприятия са много големи и няма да може да се защитим без надлежни протоколи и анализи. Очакваме инициатива от страна на МЗХ в тази посока.</w:t>
      </w:r>
    </w:p>
    <w:p w:rsidR="001763A6" w:rsidRDefault="001763A6" w:rsidP="001763A6">
      <w:pPr>
        <w:rPr>
          <w:sz w:val="24"/>
          <w:szCs w:val="24"/>
        </w:rPr>
      </w:pPr>
      <w:proofErr w:type="spellStart"/>
      <w:r>
        <w:rPr>
          <w:sz w:val="24"/>
          <w:szCs w:val="24"/>
        </w:rPr>
        <w:t>Неколкократно</w:t>
      </w:r>
      <w:proofErr w:type="spellEnd"/>
      <w:r>
        <w:rPr>
          <w:sz w:val="24"/>
          <w:szCs w:val="24"/>
        </w:rPr>
        <w:t xml:space="preserve"> са изпращани писма с предложения за промени в тази насока – да не се натоварва пострадалият пчелар, чиито пчелни семейства са отровени да заплаща непосилни суми за анализ на пробите с пчели и третирани посеви. Да се създаде фонд за опазване популацията на пчелните семейства от отравяне. При случаи на отравяне на пчели, комисия да може да бъде свикана възможно най-бързо, дори и в почивни или празнични дни, да се вземат всички нужни проби по изрично указан начин, всички разходи да се поемат от фонда, а когато се докаже чия е вината</w:t>
      </w:r>
      <w:r w:rsidRPr="001763A6">
        <w:rPr>
          <w:sz w:val="24"/>
          <w:szCs w:val="24"/>
        </w:rPr>
        <w:t xml:space="preserve"> </w:t>
      </w:r>
      <w:r>
        <w:rPr>
          <w:sz w:val="24"/>
          <w:szCs w:val="24"/>
        </w:rPr>
        <w:t>да се покрият загубите на пчеларя, а държавата в лицето на МЗХ да наложи санкция виновника като го застави да възстанови изразходваните суми във фонда.</w:t>
      </w:r>
    </w:p>
    <w:p w:rsidR="001763A6" w:rsidRDefault="001763A6" w:rsidP="001763A6">
      <w:pPr>
        <w:rPr>
          <w:sz w:val="24"/>
          <w:szCs w:val="24"/>
        </w:rPr>
      </w:pPr>
      <w:r>
        <w:rPr>
          <w:sz w:val="24"/>
          <w:szCs w:val="24"/>
        </w:rPr>
        <w:lastRenderedPageBreak/>
        <w:t xml:space="preserve">3. Прилагане на нормативната уредба. </w:t>
      </w:r>
    </w:p>
    <w:p w:rsidR="001763A6" w:rsidRPr="001763A6" w:rsidRDefault="001763A6" w:rsidP="001763A6">
      <w:pPr>
        <w:rPr>
          <w:sz w:val="24"/>
          <w:szCs w:val="24"/>
        </w:rPr>
      </w:pPr>
      <w:r>
        <w:rPr>
          <w:sz w:val="24"/>
          <w:szCs w:val="24"/>
        </w:rPr>
        <w:t xml:space="preserve"> Съществуващата нормативна уредба /закони, наредби, правилници/ често пъти се нарушава от ползватели на земеделски земи, както и от администрацията на БАБХ, </w:t>
      </w:r>
      <w:proofErr w:type="spellStart"/>
      <w:r>
        <w:rPr>
          <w:sz w:val="24"/>
          <w:szCs w:val="24"/>
        </w:rPr>
        <w:t>подопечно</w:t>
      </w:r>
      <w:proofErr w:type="spellEnd"/>
      <w:r>
        <w:rPr>
          <w:sz w:val="24"/>
          <w:szCs w:val="24"/>
        </w:rPr>
        <w:t xml:space="preserve"> ведомство на МЗХ, използвайки вратички в тази уредба. Ярък пример в това отношение е случаят с издадените две заповеди от изпълнителният директор на БАБХ д-р Дамян Илиев, за използване на два пестициди при третиране на семена  на царевица и слънчоглед. Неговият заместник Антон Величков каза, че разрешението за използване на </w:t>
      </w:r>
      <w:proofErr w:type="spellStart"/>
      <w:r>
        <w:rPr>
          <w:sz w:val="24"/>
          <w:szCs w:val="24"/>
        </w:rPr>
        <w:t>неоникотиноидите</w:t>
      </w:r>
      <w:proofErr w:type="spellEnd"/>
      <w:r>
        <w:rPr>
          <w:sz w:val="24"/>
          <w:szCs w:val="24"/>
        </w:rPr>
        <w:t xml:space="preserve"> с тези две заповеди  е в нарушение на закона. Как реагира на това МЗХ – със съгласие. Известно е пагубното влияние на пестицидите от </w:t>
      </w:r>
      <w:proofErr w:type="spellStart"/>
      <w:r>
        <w:rPr>
          <w:sz w:val="24"/>
          <w:szCs w:val="24"/>
        </w:rPr>
        <w:t>неоникотиноидния</w:t>
      </w:r>
      <w:proofErr w:type="spellEnd"/>
      <w:r>
        <w:rPr>
          <w:sz w:val="24"/>
          <w:szCs w:val="24"/>
        </w:rPr>
        <w:t xml:space="preserve"> клас. Те са трайни, устойчиви и прилагани  в много малки количества вредни за пчелите. При третиране на семена /обеззаразяване/ пестицидите проникват в тях и след това във вегетативната форма на развитие на растението се предават  на пчелите чрез прашеца. От там нататък прашеца постъпва в пчелното семейство  и пчелите кърмачки  го използват за хранене и отделяне на пчелно млечице за пилото. Последиците са известни – загуба на много колонии пчели. Не може да се съгласим с тази политика на МЗХ, която поощрява използването на забранени препарати. Мораториума върху пестицидите не е вдигнат. Той остава. Тогава ….</w:t>
      </w:r>
      <w:r>
        <w:rPr>
          <w:sz w:val="28"/>
          <w:szCs w:val="28"/>
        </w:rPr>
        <w:t>Защо?</w:t>
      </w:r>
    </w:p>
    <w:p w:rsidR="001763A6" w:rsidRDefault="001763A6" w:rsidP="001763A6">
      <w:pPr>
        <w:rPr>
          <w:sz w:val="28"/>
          <w:szCs w:val="28"/>
        </w:rPr>
      </w:pPr>
      <w:r>
        <w:rPr>
          <w:sz w:val="24"/>
          <w:szCs w:val="24"/>
        </w:rPr>
        <w:t>4. Опазването на пчелите.</w:t>
      </w:r>
      <w:r>
        <w:rPr>
          <w:sz w:val="28"/>
          <w:szCs w:val="28"/>
        </w:rPr>
        <w:t xml:space="preserve"> </w:t>
      </w:r>
    </w:p>
    <w:p w:rsidR="001763A6" w:rsidRDefault="001763A6" w:rsidP="001763A6">
      <w:pPr>
        <w:rPr>
          <w:sz w:val="24"/>
          <w:szCs w:val="24"/>
        </w:rPr>
      </w:pPr>
      <w:r>
        <w:rPr>
          <w:sz w:val="24"/>
          <w:szCs w:val="24"/>
          <w:lang w:val="en-US"/>
        </w:rPr>
        <w:t xml:space="preserve">   </w:t>
      </w:r>
      <w:r>
        <w:rPr>
          <w:sz w:val="24"/>
          <w:szCs w:val="24"/>
        </w:rPr>
        <w:t xml:space="preserve">Опазването на пчелите от отравяне, като гарант за екологическото равновесие в природата е грижа на МЗХ. Така ли е? В Закона за пчеларството на опазването на пчелите и пчелните семейства е посветена цяла глава, включваща 5 члена. Не се спазват. </w:t>
      </w:r>
      <w:r>
        <w:rPr>
          <w:sz w:val="28"/>
          <w:szCs w:val="28"/>
        </w:rPr>
        <w:t xml:space="preserve">Защо? </w:t>
      </w:r>
      <w:r>
        <w:rPr>
          <w:sz w:val="24"/>
          <w:szCs w:val="24"/>
        </w:rPr>
        <w:t xml:space="preserve">Къде отидоха пчеларите-проверители, след като през две години се променя Закона за ветеринарно –медицинска дейност /ЗВМД/? Те отпаднаха и сега профилактичната дейност по Държавната профилактична програма /ДПП/ е в трагично състояние. </w:t>
      </w:r>
      <w:r>
        <w:rPr>
          <w:sz w:val="28"/>
          <w:szCs w:val="28"/>
        </w:rPr>
        <w:t xml:space="preserve">Защо? </w:t>
      </w:r>
      <w:r>
        <w:rPr>
          <w:sz w:val="24"/>
          <w:szCs w:val="24"/>
        </w:rPr>
        <w:t>Нима от МЗХ не се интересуват от здравния статус на пчелните семейства, или това е оставено само на грижата на пчеларите отглеждащи пчелите. Къде остана държавния ангажимент? Само една наредба № 15 не стига.</w:t>
      </w:r>
    </w:p>
    <w:p w:rsidR="001763A6" w:rsidRDefault="001763A6" w:rsidP="001763A6">
      <w:pPr>
        <w:spacing w:after="160" w:line="256" w:lineRule="auto"/>
        <w:rPr>
          <w:sz w:val="24"/>
          <w:szCs w:val="24"/>
        </w:rPr>
      </w:pPr>
      <w:r>
        <w:rPr>
          <w:sz w:val="24"/>
          <w:szCs w:val="24"/>
        </w:rPr>
        <w:t>5. Финансовото подпомагане.</w:t>
      </w:r>
    </w:p>
    <w:p w:rsidR="001763A6" w:rsidRDefault="001763A6" w:rsidP="001763A6">
      <w:pPr>
        <w:rPr>
          <w:sz w:val="24"/>
          <w:szCs w:val="24"/>
        </w:rPr>
      </w:pPr>
      <w:r>
        <w:rPr>
          <w:sz w:val="24"/>
          <w:szCs w:val="24"/>
        </w:rPr>
        <w:t xml:space="preserve">   Моделът на финансовото подпомагане на пчеларите у нас  е сбъркан. Поради липсата на директно субсидиране, пчеларите са принудени да участват в програми, по отделните мерки, в  които трябва да инвестират средства. Подпомагането под формата на субсидии и то в определен процент, се извършва след приключване на даден проект. Пчеларите  бенефициенти, трябва да са регистрирани като земеделски производители  / стопани / / ЗС/, които да се само осигуряват. Изброените изисквания представляват бюрократични спънки и пчеларите масово не се регистрират, като ЗС и не участват в програмите. От всички ЗС, едва около 3-4000 души  реално участват в битката за европейски субсидии. </w:t>
      </w:r>
      <w:r>
        <w:rPr>
          <w:sz w:val="28"/>
          <w:szCs w:val="28"/>
        </w:rPr>
        <w:t>Защо?</w:t>
      </w:r>
      <w:r>
        <w:rPr>
          <w:sz w:val="24"/>
          <w:szCs w:val="24"/>
        </w:rPr>
        <w:t xml:space="preserve"> Пчелите на всички пчелари еднакво опрашват медоносните растения. Годишно държавата  получава „безплатно“ милиард и половина до два милиарда от опрашването.</w:t>
      </w:r>
    </w:p>
    <w:p w:rsidR="001763A6" w:rsidRDefault="001763A6" w:rsidP="001763A6">
      <w:pPr>
        <w:spacing w:after="160" w:line="256" w:lineRule="auto"/>
        <w:rPr>
          <w:sz w:val="24"/>
          <w:szCs w:val="24"/>
        </w:rPr>
      </w:pPr>
      <w:r>
        <w:rPr>
          <w:sz w:val="24"/>
          <w:szCs w:val="24"/>
        </w:rPr>
        <w:t>6. Директното субсидиране.</w:t>
      </w:r>
    </w:p>
    <w:p w:rsidR="001763A6" w:rsidRDefault="001763A6" w:rsidP="001763A6">
      <w:pPr>
        <w:ind w:left="60"/>
        <w:rPr>
          <w:sz w:val="24"/>
          <w:szCs w:val="24"/>
        </w:rPr>
      </w:pPr>
      <w:r>
        <w:rPr>
          <w:sz w:val="24"/>
          <w:szCs w:val="24"/>
        </w:rPr>
        <w:lastRenderedPageBreak/>
        <w:t xml:space="preserve">   МЗХ  не прави нищо за </w:t>
      </w:r>
      <w:proofErr w:type="spellStart"/>
      <w:r>
        <w:rPr>
          <w:sz w:val="24"/>
          <w:szCs w:val="24"/>
        </w:rPr>
        <w:t>издействане</w:t>
      </w:r>
      <w:proofErr w:type="spellEnd"/>
      <w:r>
        <w:rPr>
          <w:sz w:val="24"/>
          <w:szCs w:val="24"/>
        </w:rPr>
        <w:t xml:space="preserve"> на директно субсидиране на пчеларите. Ведомството се явява пощенска кутия, материалите в които то разпределя. Вместо да се създаде работна група /комисия/, която да започне работа в тази насока, МЗХ бездейства. Много преди да изтече срока на Общата селскостопанска политика /ОСП/ 20/20 трябва да се започне работа по ОСП 20/27, с оглед пчеларството да влезе в програмата за директно субсидиране. Но… пълно затишие. За да успеем и вкараме директното субсидиране в ОСП 20/27, трябва да започнем още от тази  година. Необходими са ни 3-4 години време за тази дейност. Ние апелираме МЗХ да поеме инициативата още от сега. Не бива да се отхвърля  нашето предложение. Не трябва да се стигне до  не включването на пчеларството за директно подпомагане в ОСП с мотива, че „така е било в предишния програмен период“, както стана при приемането на сегашната ОСП. Това сега не бива да се допусне. Всичко е в ръцете на МЗХ. Пчеларите най-вече се нуждаят от директно подпомагане. Всички животновъди са обект на директно субсидиране, само пчеларите – не. </w:t>
      </w:r>
      <w:r>
        <w:rPr>
          <w:sz w:val="28"/>
          <w:szCs w:val="28"/>
        </w:rPr>
        <w:t>Защо?</w:t>
      </w:r>
    </w:p>
    <w:p w:rsidR="001763A6" w:rsidRDefault="001763A6" w:rsidP="001763A6">
      <w:pPr>
        <w:rPr>
          <w:sz w:val="24"/>
          <w:szCs w:val="24"/>
        </w:rPr>
      </w:pPr>
      <w:r>
        <w:rPr>
          <w:sz w:val="24"/>
          <w:szCs w:val="24"/>
        </w:rPr>
        <w:t>7.  Мерки за развитието на пчеларството в организационно отношение.</w:t>
      </w:r>
    </w:p>
    <w:p w:rsidR="001763A6" w:rsidRPr="001763A6" w:rsidRDefault="001763A6" w:rsidP="001763A6">
      <w:pPr>
        <w:rPr>
          <w:sz w:val="24"/>
          <w:szCs w:val="24"/>
        </w:rPr>
      </w:pPr>
      <w:r>
        <w:rPr>
          <w:sz w:val="24"/>
          <w:szCs w:val="24"/>
          <w:lang w:val="en-US"/>
        </w:rPr>
        <w:t xml:space="preserve">   </w:t>
      </w:r>
      <w:r>
        <w:rPr>
          <w:sz w:val="24"/>
          <w:szCs w:val="24"/>
        </w:rPr>
        <w:t>Съгласно член 5 от Закона за пчеларството, при провеждане на държавната политика министъра на земеделието е храните се подпомага от Национален браншови пчеларски съюз. Високите изисквания към този съюз, а именно  „да има структури във всички области и в повече от 50 на сто от общините в страната“ е непостижимо за нито една от съществуващите пчеларски организации. Ето защо съществуват две решения: да се промени закона в тази си част, или министъра да „припознае“ една от организациите за водеща. До сега нито един министър не е сторил това и е малко вероятно някой от следващите да го стори. Остава промяна на закона. В каква насока да се промени? Или да се намалят критериите в сегашния член 5 (3), или да се запише следният текст в член 5(1): При провеждане на държавната политика в областта на пчеларството министъра на земеделието и храните се подпомага от Пчеларски съюз, определен от пчеларите в страната. В този си вид редактирания член в Закона дава възможност за избор от страна на  пчеларите на една водеща организация – съюз, която да ги представлява пред  държавата в лицето на МЗХ. Този избор, наложен със закон ще бъде лесно изпълним. Ще имаме представителна организация, на която ще бъде вменено задължението да защитава нашите интереси. При неизпълнение на целите и задачите от страна на ръководството на тази организация, те ще бъдат сменявани. При необходимост, може да се възприеме ротационния принцип за ръководство в представителната организация от различни екипи през определен период. Така, както е например в ЕС. Казусът може да се развие по-нататък в различни варианти.</w:t>
      </w:r>
    </w:p>
    <w:sectPr w:rsidR="001763A6" w:rsidRPr="001763A6" w:rsidSect="001763A6">
      <w:pgSz w:w="11906" w:h="16838"/>
      <w:pgMar w:top="709"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ED4842"/>
    <w:multiLevelType w:val="hybridMultilevel"/>
    <w:tmpl w:val="1A6AB6AA"/>
    <w:lvl w:ilvl="0" w:tplc="A8DC7D4A">
      <w:start w:val="1"/>
      <w:numFmt w:val="decimal"/>
      <w:lvlText w:val="%1."/>
      <w:lvlJc w:val="left"/>
      <w:pPr>
        <w:ind w:left="465"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763A6"/>
    <w:rsid w:val="001763A6"/>
    <w:rsid w:val="009C1F99"/>
    <w:rsid w:val="00EA6D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D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804988">
      <w:bodyDiv w:val="1"/>
      <w:marLeft w:val="0"/>
      <w:marRight w:val="0"/>
      <w:marTop w:val="0"/>
      <w:marBottom w:val="0"/>
      <w:divBdr>
        <w:top w:val="none" w:sz="0" w:space="0" w:color="auto"/>
        <w:left w:val="none" w:sz="0" w:space="0" w:color="auto"/>
        <w:bottom w:val="none" w:sz="0" w:space="0" w:color="auto"/>
        <w:right w:val="none" w:sz="0" w:space="0" w:color="auto"/>
      </w:divBdr>
    </w:div>
    <w:div w:id="1143817396">
      <w:bodyDiv w:val="1"/>
      <w:marLeft w:val="0"/>
      <w:marRight w:val="0"/>
      <w:marTop w:val="0"/>
      <w:marBottom w:val="0"/>
      <w:divBdr>
        <w:top w:val="none" w:sz="0" w:space="0" w:color="auto"/>
        <w:left w:val="none" w:sz="0" w:space="0" w:color="auto"/>
        <w:bottom w:val="none" w:sz="0" w:space="0" w:color="auto"/>
        <w:right w:val="none" w:sz="0" w:space="0" w:color="auto"/>
      </w:divBdr>
    </w:div>
    <w:div w:id="1169520333">
      <w:bodyDiv w:val="1"/>
      <w:marLeft w:val="0"/>
      <w:marRight w:val="0"/>
      <w:marTop w:val="0"/>
      <w:marBottom w:val="0"/>
      <w:divBdr>
        <w:top w:val="none" w:sz="0" w:space="0" w:color="auto"/>
        <w:left w:val="none" w:sz="0" w:space="0" w:color="auto"/>
        <w:bottom w:val="none" w:sz="0" w:space="0" w:color="auto"/>
        <w:right w:val="none" w:sz="0" w:space="0" w:color="auto"/>
      </w:divBdr>
    </w:div>
    <w:div w:id="1256981133">
      <w:bodyDiv w:val="1"/>
      <w:marLeft w:val="0"/>
      <w:marRight w:val="0"/>
      <w:marTop w:val="0"/>
      <w:marBottom w:val="0"/>
      <w:divBdr>
        <w:top w:val="none" w:sz="0" w:space="0" w:color="auto"/>
        <w:left w:val="none" w:sz="0" w:space="0" w:color="auto"/>
        <w:bottom w:val="none" w:sz="0" w:space="0" w:color="auto"/>
        <w:right w:val="none" w:sz="0" w:space="0" w:color="auto"/>
      </w:divBdr>
    </w:div>
    <w:div w:id="1362320273">
      <w:bodyDiv w:val="1"/>
      <w:marLeft w:val="0"/>
      <w:marRight w:val="0"/>
      <w:marTop w:val="0"/>
      <w:marBottom w:val="0"/>
      <w:divBdr>
        <w:top w:val="none" w:sz="0" w:space="0" w:color="auto"/>
        <w:left w:val="none" w:sz="0" w:space="0" w:color="auto"/>
        <w:bottom w:val="none" w:sz="0" w:space="0" w:color="auto"/>
        <w:right w:val="none" w:sz="0" w:space="0" w:color="auto"/>
      </w:divBdr>
    </w:div>
    <w:div w:id="1647590352">
      <w:bodyDiv w:val="1"/>
      <w:marLeft w:val="0"/>
      <w:marRight w:val="0"/>
      <w:marTop w:val="0"/>
      <w:marBottom w:val="0"/>
      <w:divBdr>
        <w:top w:val="none" w:sz="0" w:space="0" w:color="auto"/>
        <w:left w:val="none" w:sz="0" w:space="0" w:color="auto"/>
        <w:bottom w:val="none" w:sz="0" w:space="0" w:color="auto"/>
        <w:right w:val="none" w:sz="0" w:space="0" w:color="auto"/>
      </w:divBdr>
    </w:div>
    <w:div w:id="171974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1274</Words>
  <Characters>7262</Characters>
  <Application>Microsoft Office Word</Application>
  <DocSecurity>0</DocSecurity>
  <Lines>60</Lines>
  <Paragraphs>17</Paragraphs>
  <ScaleCrop>false</ScaleCrop>
  <Company/>
  <LinksUpToDate>false</LinksUpToDate>
  <CharactersWithSpaces>8519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7</cp:lastModifiedBy>
  <cp:revision>2</cp:revision>
  <dcterms:created xsi:type="dcterms:W3CDTF">2016-03-16T20:52:00Z</dcterms:created>
  <dcterms:modified xsi:type="dcterms:W3CDTF">2016-03-17T14:54:00Z</dcterms:modified>
</cp:coreProperties>
</file>